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749CE" w14:textId="25F41F77" w:rsidR="0004271F" w:rsidRDefault="0004271F" w:rsidP="0004271F">
      <w:pPr>
        <w:spacing w:after="120"/>
        <w:jc w:val="center"/>
      </w:pPr>
      <w:r>
        <w:rPr>
          <w:noProof/>
          <w:lang w:eastAsia="en-GB"/>
        </w:rPr>
        <w:drawing>
          <wp:inline distT="0" distB="0" distL="0" distR="0" wp14:anchorId="7D6FA1C0" wp14:editId="2A15015A">
            <wp:extent cx="3121200" cy="784800"/>
            <wp:effectExtent l="0" t="0" r="3175"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7" cstate="print"/>
                    <a:stretch>
                      <a:fillRect/>
                    </a:stretch>
                  </pic:blipFill>
                  <pic:spPr>
                    <a:xfrm>
                      <a:off x="0" y="0"/>
                      <a:ext cx="3121200" cy="784800"/>
                    </a:xfrm>
                    <a:prstGeom prst="rect">
                      <a:avLst/>
                    </a:prstGeom>
                  </pic:spPr>
                </pic:pic>
              </a:graphicData>
            </a:graphic>
          </wp:inline>
        </w:drawing>
      </w:r>
    </w:p>
    <w:p w14:paraId="7D25B5EE" w14:textId="56BAFD0D" w:rsidR="008644CA" w:rsidRPr="00074997" w:rsidRDefault="0011760F" w:rsidP="003B15B2">
      <w:pPr>
        <w:spacing w:after="0"/>
        <w:ind w:right="260"/>
        <w:jc w:val="center"/>
        <w:rPr>
          <w:rFonts w:asciiTheme="minorHAnsi" w:hAnsiTheme="minorHAnsi" w:cstheme="minorHAnsi"/>
          <w:b/>
          <w:bCs/>
          <w:sz w:val="36"/>
          <w:szCs w:val="36"/>
        </w:rPr>
      </w:pPr>
      <w:r w:rsidRPr="00074997">
        <w:rPr>
          <w:rFonts w:asciiTheme="minorHAnsi" w:hAnsiTheme="minorHAnsi" w:cstheme="minorHAnsi"/>
          <w:b/>
          <w:bCs/>
          <w:sz w:val="36"/>
          <w:szCs w:val="36"/>
        </w:rPr>
        <w:t>G</w:t>
      </w:r>
      <w:r w:rsidR="00032774" w:rsidRPr="00074997">
        <w:rPr>
          <w:rFonts w:asciiTheme="minorHAnsi" w:hAnsiTheme="minorHAnsi" w:cstheme="minorHAnsi"/>
          <w:b/>
          <w:bCs/>
          <w:sz w:val="36"/>
          <w:szCs w:val="36"/>
        </w:rPr>
        <w:t xml:space="preserve">RAND WESTERN ARCHERY SOCIETY </w:t>
      </w:r>
      <w:r w:rsidR="00024D60">
        <w:rPr>
          <w:rFonts w:asciiTheme="minorHAnsi" w:hAnsiTheme="minorHAnsi" w:cstheme="minorHAnsi"/>
          <w:b/>
          <w:bCs/>
          <w:sz w:val="36"/>
          <w:szCs w:val="36"/>
        </w:rPr>
        <w:t>E</w:t>
      </w:r>
      <w:r w:rsidR="001F040A" w:rsidRPr="00074997">
        <w:rPr>
          <w:rFonts w:asciiTheme="minorHAnsi" w:hAnsiTheme="minorHAnsi" w:cstheme="minorHAnsi"/>
          <w:b/>
          <w:bCs/>
          <w:sz w:val="36"/>
          <w:szCs w:val="36"/>
        </w:rPr>
        <w:t>.G.M. C</w:t>
      </w:r>
      <w:r w:rsidR="00032774" w:rsidRPr="00074997">
        <w:rPr>
          <w:rFonts w:asciiTheme="minorHAnsi" w:hAnsiTheme="minorHAnsi" w:cstheme="minorHAnsi"/>
          <w:b/>
          <w:bCs/>
          <w:sz w:val="36"/>
          <w:szCs w:val="36"/>
        </w:rPr>
        <w:t>ALLING NOTICE</w:t>
      </w:r>
    </w:p>
    <w:p w14:paraId="748B745F" w14:textId="77777777" w:rsidR="00C97D23" w:rsidRDefault="00C97D23" w:rsidP="003B15B2">
      <w:pPr>
        <w:spacing w:after="0"/>
        <w:ind w:right="260"/>
        <w:jc w:val="center"/>
        <w:rPr>
          <w:rFonts w:asciiTheme="minorHAnsi" w:hAnsiTheme="minorHAnsi" w:cstheme="minorHAnsi"/>
          <w:sz w:val="36"/>
          <w:szCs w:val="36"/>
        </w:rPr>
      </w:pPr>
    </w:p>
    <w:p w14:paraId="3A60A003" w14:textId="4F487F76" w:rsidR="00032774" w:rsidRDefault="00F665F2" w:rsidP="003B15B2">
      <w:pPr>
        <w:spacing w:after="0"/>
        <w:ind w:right="260"/>
        <w:jc w:val="center"/>
        <w:rPr>
          <w:rFonts w:asciiTheme="minorHAnsi" w:hAnsiTheme="minorHAnsi" w:cstheme="minorHAnsi"/>
          <w:sz w:val="24"/>
          <w:szCs w:val="24"/>
        </w:rPr>
      </w:pPr>
      <w:r>
        <w:rPr>
          <w:rFonts w:asciiTheme="minorHAnsi" w:hAnsiTheme="minorHAnsi" w:cstheme="minorHAnsi"/>
          <w:sz w:val="24"/>
          <w:szCs w:val="24"/>
        </w:rPr>
        <w:t xml:space="preserve">IN ACCORDANCE WITH CLAUSE 38 </w:t>
      </w:r>
      <w:r w:rsidR="00354040">
        <w:rPr>
          <w:rFonts w:asciiTheme="minorHAnsi" w:hAnsiTheme="minorHAnsi" w:cstheme="minorHAnsi"/>
          <w:sz w:val="24"/>
          <w:szCs w:val="24"/>
        </w:rPr>
        <w:t xml:space="preserve">&amp; 40 </w:t>
      </w:r>
      <w:r>
        <w:rPr>
          <w:rFonts w:asciiTheme="minorHAnsi" w:hAnsiTheme="minorHAnsi" w:cstheme="minorHAnsi"/>
          <w:sz w:val="24"/>
          <w:szCs w:val="24"/>
        </w:rPr>
        <w:t>OF THE G.W.A.S. CONSTITUTIO</w:t>
      </w:r>
      <w:r w:rsidR="00D5142F">
        <w:rPr>
          <w:rFonts w:asciiTheme="minorHAnsi" w:hAnsiTheme="minorHAnsi" w:cstheme="minorHAnsi"/>
          <w:sz w:val="24"/>
          <w:szCs w:val="24"/>
        </w:rPr>
        <w:t xml:space="preserve">N, I, DENISE BUNCE, </w:t>
      </w:r>
      <w:r w:rsidR="00DB7B69">
        <w:rPr>
          <w:rFonts w:asciiTheme="minorHAnsi" w:hAnsiTheme="minorHAnsi" w:cstheme="minorHAnsi"/>
          <w:sz w:val="24"/>
          <w:szCs w:val="24"/>
        </w:rPr>
        <w:t xml:space="preserve">HONORARY SECRETARY OF THE GRAND WESTERN ARCHERY SOCIETY, HEREBY GIVE NOTICE THAT </w:t>
      </w:r>
      <w:r w:rsidR="00024D60">
        <w:rPr>
          <w:rFonts w:asciiTheme="minorHAnsi" w:hAnsiTheme="minorHAnsi" w:cstheme="minorHAnsi"/>
          <w:sz w:val="24"/>
          <w:szCs w:val="24"/>
        </w:rPr>
        <w:t>AN EXTRAORDINARY</w:t>
      </w:r>
      <w:r w:rsidR="00DB7B69">
        <w:rPr>
          <w:rFonts w:asciiTheme="minorHAnsi" w:hAnsiTheme="minorHAnsi" w:cstheme="minorHAnsi"/>
          <w:sz w:val="24"/>
          <w:szCs w:val="24"/>
        </w:rPr>
        <w:t xml:space="preserve"> GENERAL MEETING OF THE SOCIETY WILL TAKE PLACE AT WEST BUCKLAND</w:t>
      </w:r>
      <w:r w:rsidR="00E80B40">
        <w:rPr>
          <w:rFonts w:asciiTheme="minorHAnsi" w:hAnsiTheme="minorHAnsi" w:cstheme="minorHAnsi"/>
          <w:sz w:val="24"/>
          <w:szCs w:val="24"/>
        </w:rPr>
        <w:t xml:space="preserve"> VILLAGE HALL, WEST BUCKLAND, SOMERSET TA21 9NA AT 1.</w:t>
      </w:r>
      <w:r w:rsidR="003B253E">
        <w:rPr>
          <w:rFonts w:asciiTheme="minorHAnsi" w:hAnsiTheme="minorHAnsi" w:cstheme="minorHAnsi"/>
          <w:sz w:val="24"/>
          <w:szCs w:val="24"/>
        </w:rPr>
        <w:t>1</w:t>
      </w:r>
      <w:r w:rsidR="00E80B40">
        <w:rPr>
          <w:rFonts w:asciiTheme="minorHAnsi" w:hAnsiTheme="minorHAnsi" w:cstheme="minorHAnsi"/>
          <w:sz w:val="24"/>
          <w:szCs w:val="24"/>
        </w:rPr>
        <w:t>5PM ON S</w:t>
      </w:r>
      <w:r w:rsidR="0033284C">
        <w:rPr>
          <w:rFonts w:asciiTheme="minorHAnsi" w:hAnsiTheme="minorHAnsi" w:cstheme="minorHAnsi"/>
          <w:sz w:val="24"/>
          <w:szCs w:val="24"/>
        </w:rPr>
        <w:t>UNDAY 2</w:t>
      </w:r>
      <w:r w:rsidR="00E3271F">
        <w:rPr>
          <w:rFonts w:asciiTheme="minorHAnsi" w:hAnsiTheme="minorHAnsi" w:cstheme="minorHAnsi"/>
          <w:sz w:val="24"/>
          <w:szCs w:val="24"/>
        </w:rPr>
        <w:t>3</w:t>
      </w:r>
      <w:r w:rsidR="00E3271F" w:rsidRPr="00E3271F">
        <w:rPr>
          <w:rFonts w:asciiTheme="minorHAnsi" w:hAnsiTheme="minorHAnsi" w:cstheme="minorHAnsi"/>
          <w:sz w:val="24"/>
          <w:szCs w:val="24"/>
          <w:vertAlign w:val="superscript"/>
        </w:rPr>
        <w:t>RD</w:t>
      </w:r>
      <w:r w:rsidR="00E80B40">
        <w:rPr>
          <w:rFonts w:asciiTheme="minorHAnsi" w:hAnsiTheme="minorHAnsi" w:cstheme="minorHAnsi"/>
          <w:sz w:val="24"/>
          <w:szCs w:val="24"/>
        </w:rPr>
        <w:t xml:space="preserve"> MARCH 202</w:t>
      </w:r>
      <w:r w:rsidR="00E3271F">
        <w:rPr>
          <w:rFonts w:asciiTheme="minorHAnsi" w:hAnsiTheme="minorHAnsi" w:cstheme="minorHAnsi"/>
          <w:sz w:val="24"/>
          <w:szCs w:val="24"/>
        </w:rPr>
        <w:t>5</w:t>
      </w:r>
      <w:r w:rsidR="00E80B40">
        <w:rPr>
          <w:rFonts w:asciiTheme="minorHAnsi" w:hAnsiTheme="minorHAnsi" w:cstheme="minorHAnsi"/>
          <w:sz w:val="24"/>
          <w:szCs w:val="24"/>
        </w:rPr>
        <w:t>.</w:t>
      </w:r>
    </w:p>
    <w:p w14:paraId="06318F6C" w14:textId="77777777" w:rsidR="005752DC" w:rsidRDefault="005752DC" w:rsidP="003B15B2">
      <w:pPr>
        <w:spacing w:after="0"/>
        <w:ind w:right="260"/>
        <w:jc w:val="center"/>
        <w:rPr>
          <w:rFonts w:asciiTheme="minorHAnsi" w:hAnsiTheme="minorHAnsi" w:cstheme="minorHAnsi"/>
          <w:sz w:val="24"/>
          <w:szCs w:val="24"/>
        </w:rPr>
      </w:pPr>
    </w:p>
    <w:p w14:paraId="63860F16" w14:textId="74C815CF" w:rsidR="005752DC" w:rsidRDefault="005752DC" w:rsidP="003B15B2">
      <w:pPr>
        <w:spacing w:after="0"/>
        <w:ind w:right="260"/>
        <w:jc w:val="center"/>
        <w:rPr>
          <w:rFonts w:asciiTheme="minorHAnsi" w:hAnsiTheme="minorHAnsi" w:cstheme="minorHAnsi"/>
          <w:sz w:val="24"/>
          <w:szCs w:val="24"/>
        </w:rPr>
      </w:pPr>
      <w:r>
        <w:rPr>
          <w:rFonts w:asciiTheme="minorHAnsi" w:hAnsiTheme="minorHAnsi" w:cstheme="minorHAnsi"/>
          <w:sz w:val="24"/>
          <w:szCs w:val="24"/>
        </w:rPr>
        <w:t>The Coaching Meeti</w:t>
      </w:r>
      <w:r w:rsidR="00AF581D">
        <w:rPr>
          <w:rFonts w:asciiTheme="minorHAnsi" w:hAnsiTheme="minorHAnsi" w:cstheme="minorHAnsi"/>
          <w:sz w:val="24"/>
          <w:szCs w:val="24"/>
        </w:rPr>
        <w:t>n</w:t>
      </w:r>
      <w:r>
        <w:rPr>
          <w:rFonts w:asciiTheme="minorHAnsi" w:hAnsiTheme="minorHAnsi" w:cstheme="minorHAnsi"/>
          <w:sz w:val="24"/>
          <w:szCs w:val="24"/>
        </w:rPr>
        <w:t>g will be held beforehand at 12.45pm</w:t>
      </w:r>
    </w:p>
    <w:p w14:paraId="06563BC9" w14:textId="7E46CF7A" w:rsidR="005752DC" w:rsidRDefault="005752DC" w:rsidP="003B15B2">
      <w:pPr>
        <w:spacing w:after="0"/>
        <w:ind w:right="260"/>
        <w:jc w:val="center"/>
        <w:rPr>
          <w:rFonts w:asciiTheme="minorHAnsi" w:hAnsiTheme="minorHAnsi" w:cstheme="minorHAnsi"/>
          <w:sz w:val="24"/>
          <w:szCs w:val="24"/>
        </w:rPr>
      </w:pPr>
      <w:r>
        <w:rPr>
          <w:rFonts w:asciiTheme="minorHAnsi" w:hAnsiTheme="minorHAnsi" w:cstheme="minorHAnsi"/>
          <w:sz w:val="24"/>
          <w:szCs w:val="24"/>
        </w:rPr>
        <w:t xml:space="preserve">The Annual General Meeting will be held </w:t>
      </w:r>
      <w:r w:rsidR="00AF581D">
        <w:rPr>
          <w:rFonts w:asciiTheme="minorHAnsi" w:hAnsiTheme="minorHAnsi" w:cstheme="minorHAnsi"/>
          <w:sz w:val="24"/>
          <w:szCs w:val="24"/>
        </w:rPr>
        <w:t>at 1.45pm</w:t>
      </w:r>
    </w:p>
    <w:p w14:paraId="00005FB1" w14:textId="77777777" w:rsidR="00D6607E" w:rsidRDefault="00D6607E" w:rsidP="003B15B2">
      <w:pPr>
        <w:spacing w:after="0"/>
        <w:ind w:right="260"/>
        <w:jc w:val="center"/>
        <w:rPr>
          <w:rFonts w:asciiTheme="minorHAnsi" w:hAnsiTheme="minorHAnsi" w:cstheme="minorHAnsi"/>
          <w:sz w:val="24"/>
          <w:szCs w:val="24"/>
        </w:rPr>
      </w:pPr>
    </w:p>
    <w:p w14:paraId="30C36193" w14:textId="79BBCE8B" w:rsidR="0011760F" w:rsidRPr="005E56E1" w:rsidRDefault="0011760F" w:rsidP="003B15B2">
      <w:pPr>
        <w:spacing w:after="0"/>
        <w:ind w:right="260"/>
        <w:jc w:val="center"/>
        <w:rPr>
          <w:rFonts w:asciiTheme="minorHAnsi" w:hAnsiTheme="minorHAnsi" w:cstheme="minorHAnsi"/>
          <w:highlight w:val="yellow"/>
        </w:rPr>
      </w:pPr>
    </w:p>
    <w:p w14:paraId="52832163" w14:textId="4EB71689" w:rsidR="00395D88" w:rsidRPr="006213F3" w:rsidRDefault="00395D88" w:rsidP="00C03961">
      <w:pPr>
        <w:spacing w:after="0"/>
        <w:ind w:right="260"/>
        <w:rPr>
          <w:rFonts w:asciiTheme="minorHAnsi" w:hAnsiTheme="minorHAnsi" w:cstheme="minorHAnsi"/>
          <w:b/>
          <w:bCs/>
          <w:sz w:val="32"/>
          <w:szCs w:val="32"/>
        </w:rPr>
      </w:pPr>
      <w:r w:rsidRPr="006213F3">
        <w:rPr>
          <w:rFonts w:asciiTheme="minorHAnsi" w:hAnsiTheme="minorHAnsi" w:cstheme="minorHAnsi"/>
          <w:b/>
          <w:bCs/>
          <w:sz w:val="32"/>
          <w:szCs w:val="32"/>
        </w:rPr>
        <w:t>AGENDA</w:t>
      </w:r>
    </w:p>
    <w:p w14:paraId="0BA4BCC4" w14:textId="036A930E" w:rsidR="00395D88" w:rsidRPr="00294944" w:rsidRDefault="00395D88" w:rsidP="00C03961">
      <w:pPr>
        <w:spacing w:after="0"/>
        <w:ind w:right="260"/>
        <w:rPr>
          <w:rFonts w:asciiTheme="minorHAnsi" w:hAnsiTheme="minorHAnsi" w:cstheme="minorHAnsi"/>
        </w:rPr>
      </w:pPr>
    </w:p>
    <w:p w14:paraId="7F88CA5F" w14:textId="77777777" w:rsidR="00A95749" w:rsidRDefault="00A95749" w:rsidP="00AB49EE">
      <w:pPr>
        <w:numPr>
          <w:ilvl w:val="0"/>
          <w:numId w:val="7"/>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A95749">
        <w:rPr>
          <w:rFonts w:ascii="Calibri" w:eastAsia="Times New Roman" w:hAnsi="Calibri" w:cs="Calibri"/>
          <w:color w:val="000000"/>
          <w:sz w:val="24"/>
          <w:szCs w:val="24"/>
          <w:lang w:eastAsia="en-GB"/>
        </w:rPr>
        <w:t>Apologies for absence</w:t>
      </w:r>
    </w:p>
    <w:p w14:paraId="0B5B9913" w14:textId="77777777" w:rsidR="00AB49EE" w:rsidRDefault="00AB49EE" w:rsidP="00AB49EE">
      <w:pPr>
        <w:shd w:val="clear" w:color="auto" w:fill="FFFFFF"/>
        <w:spacing w:before="100" w:beforeAutospacing="1" w:after="100" w:afterAutospacing="1" w:line="240" w:lineRule="auto"/>
        <w:ind w:left="720"/>
        <w:textAlignment w:val="baseline"/>
        <w:rPr>
          <w:rFonts w:ascii="Calibri" w:eastAsia="Times New Roman" w:hAnsi="Calibri" w:cs="Calibri"/>
          <w:color w:val="000000"/>
          <w:sz w:val="24"/>
          <w:szCs w:val="24"/>
          <w:lang w:eastAsia="en-GB"/>
        </w:rPr>
      </w:pPr>
    </w:p>
    <w:p w14:paraId="3DC8A90E" w14:textId="77777777" w:rsidR="00A95749" w:rsidRPr="00A95749" w:rsidRDefault="00A95749" w:rsidP="00AB49EE">
      <w:pPr>
        <w:numPr>
          <w:ilvl w:val="0"/>
          <w:numId w:val="7"/>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A95749">
        <w:rPr>
          <w:rFonts w:ascii="Calibri" w:eastAsia="Times New Roman" w:hAnsi="Calibri" w:cs="Calibri"/>
          <w:color w:val="000000"/>
          <w:sz w:val="24"/>
          <w:szCs w:val="24"/>
          <w:lang w:eastAsia="en-GB"/>
        </w:rPr>
        <w:t>Motions for the EGM to consider:</w:t>
      </w:r>
    </w:p>
    <w:p w14:paraId="560A5261" w14:textId="77777777" w:rsidR="00A95749" w:rsidRPr="00A95749" w:rsidRDefault="00A95749" w:rsidP="00AB49EE">
      <w:pPr>
        <w:shd w:val="clear" w:color="auto" w:fill="FFFFFF"/>
        <w:spacing w:before="100" w:beforeAutospacing="1" w:after="100" w:afterAutospacing="1" w:line="240" w:lineRule="auto"/>
        <w:ind w:left="720"/>
        <w:textAlignment w:val="baseline"/>
        <w:rPr>
          <w:rFonts w:ascii="Calibri" w:eastAsia="Times New Roman" w:hAnsi="Calibri" w:cs="Calibri"/>
          <w:color w:val="000000"/>
          <w:sz w:val="24"/>
          <w:szCs w:val="24"/>
          <w:lang w:eastAsia="en-GB"/>
        </w:rPr>
      </w:pPr>
      <w:r w:rsidRPr="00A95749">
        <w:rPr>
          <w:rFonts w:ascii="Calibri" w:eastAsia="Times New Roman" w:hAnsi="Calibri" w:cs="Calibri"/>
          <w:i/>
          <w:iCs/>
          <w:color w:val="000000"/>
          <w:sz w:val="24"/>
          <w:szCs w:val="24"/>
          <w:lang w:eastAsia="en-GB"/>
        </w:rPr>
        <w:t>Background to the Motions proposed: The following Motions are predicated on the decision already made by the Grand Western Council to adopt the change previously made by Archery GB to annualized membership, with the regional renewal date matching the date set by Archery GB, wherever possible.</w:t>
      </w:r>
    </w:p>
    <w:p w14:paraId="65073A56" w14:textId="7CE1EE66" w:rsidR="00A95749" w:rsidRDefault="00A95749" w:rsidP="00A871A3">
      <w:pPr>
        <w:pStyle w:val="ListParagraph"/>
        <w:numPr>
          <w:ilvl w:val="0"/>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A871A3">
        <w:rPr>
          <w:rFonts w:ascii="Calibri" w:eastAsia="Times New Roman" w:hAnsi="Calibri" w:cs="Calibri"/>
          <w:color w:val="000000"/>
          <w:sz w:val="24"/>
          <w:szCs w:val="24"/>
          <w:lang w:eastAsia="en-GB"/>
        </w:rPr>
        <w:t>That GWAS drop the pro-rating of affiliations from 1st April 2025</w:t>
      </w:r>
      <w:r w:rsidR="00377258">
        <w:rPr>
          <w:rFonts w:ascii="Calibri" w:eastAsia="Times New Roman" w:hAnsi="Calibri" w:cs="Calibri"/>
          <w:color w:val="000000"/>
          <w:sz w:val="24"/>
          <w:szCs w:val="24"/>
          <w:lang w:eastAsia="en-GB"/>
        </w:rPr>
        <w:t>.</w:t>
      </w:r>
    </w:p>
    <w:p w14:paraId="3A67931B" w14:textId="77777777" w:rsidR="00A17B7D" w:rsidRDefault="00A95749" w:rsidP="00A17B7D">
      <w:pPr>
        <w:pStyle w:val="ListParagraph"/>
        <w:numPr>
          <w:ilvl w:val="0"/>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58791A">
        <w:rPr>
          <w:rFonts w:ascii="Calibri" w:eastAsia="Times New Roman" w:hAnsi="Calibri" w:cs="Calibri"/>
          <w:color w:val="000000"/>
          <w:sz w:val="24"/>
          <w:szCs w:val="24"/>
          <w:lang w:eastAsia="en-GB"/>
        </w:rPr>
        <w:t>That GWAS change the affiliation age groups to match the new Archery GB structure, as per</w:t>
      </w:r>
      <w:r w:rsidRPr="00A17B7D">
        <w:rPr>
          <w:rFonts w:ascii="Calibri" w:eastAsia="Times New Roman" w:hAnsi="Calibri" w:cs="Calibri"/>
          <w:color w:val="000000"/>
          <w:sz w:val="24"/>
          <w:szCs w:val="24"/>
          <w:lang w:eastAsia="en-GB"/>
        </w:rPr>
        <w:t xml:space="preserve"> </w:t>
      </w:r>
      <w:r w:rsidR="0058791A" w:rsidRPr="00A17B7D">
        <w:rPr>
          <w:rFonts w:ascii="Calibri" w:eastAsia="Times New Roman" w:hAnsi="Calibri" w:cs="Calibri"/>
          <w:color w:val="000000"/>
          <w:sz w:val="24"/>
          <w:szCs w:val="24"/>
          <w:lang w:eastAsia="en-GB"/>
        </w:rPr>
        <w:t>the</w:t>
      </w:r>
      <w:r w:rsidRPr="00A17B7D">
        <w:rPr>
          <w:rFonts w:ascii="Calibri" w:eastAsia="Times New Roman" w:hAnsi="Calibri" w:cs="Calibri"/>
          <w:color w:val="000000"/>
          <w:sz w:val="24"/>
          <w:szCs w:val="24"/>
          <w:lang w:eastAsia="en-GB"/>
        </w:rPr>
        <w:t xml:space="preserve"> draft circulated.</w:t>
      </w:r>
    </w:p>
    <w:p w14:paraId="66F9A128" w14:textId="77777777" w:rsidR="005624BF" w:rsidRDefault="00A95749" w:rsidP="0074206E">
      <w:pPr>
        <w:pStyle w:val="ListParagraph"/>
        <w:numPr>
          <w:ilvl w:val="0"/>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A17B7D">
        <w:rPr>
          <w:rFonts w:ascii="Calibri" w:eastAsia="Times New Roman" w:hAnsi="Calibri" w:cs="Calibri"/>
          <w:color w:val="000000"/>
          <w:sz w:val="24"/>
          <w:szCs w:val="24"/>
          <w:lang w:eastAsia="en-GB"/>
        </w:rPr>
        <w:t>That this EGM confirms the fee structure applying to all clubs within the Region for 2024/25, to be applied to everyone during the affiliation year from 1 October 2024 to 30 September 2025 (2024/25), as per the draft circulated. </w:t>
      </w:r>
    </w:p>
    <w:p w14:paraId="49C830E1" w14:textId="74366CD2" w:rsidR="00A95749" w:rsidRPr="0074206E" w:rsidRDefault="00D66168" w:rsidP="0074206E">
      <w:pPr>
        <w:pStyle w:val="ListParagraph"/>
        <w:numPr>
          <w:ilvl w:val="0"/>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74206E">
        <w:rPr>
          <w:rFonts w:ascii="Calibri" w:eastAsia="Times New Roman" w:hAnsi="Calibri" w:cs="Calibri"/>
          <w:color w:val="000000"/>
          <w:sz w:val="24"/>
          <w:szCs w:val="24"/>
          <w:lang w:eastAsia="en-GB"/>
        </w:rPr>
        <w:t>T</w:t>
      </w:r>
      <w:r w:rsidR="00A95749" w:rsidRPr="0074206E">
        <w:rPr>
          <w:rFonts w:ascii="Calibri" w:eastAsia="Times New Roman" w:hAnsi="Calibri" w:cs="Calibri"/>
          <w:color w:val="000000"/>
          <w:sz w:val="24"/>
          <w:szCs w:val="24"/>
          <w:lang w:eastAsia="en-GB"/>
        </w:rPr>
        <w:t>hat this EGM confirms the alterations to the GWAS Constitution, as per the draft circulated.</w:t>
      </w:r>
    </w:p>
    <w:p w14:paraId="572ECFFF" w14:textId="77777777" w:rsidR="007B38B5" w:rsidRDefault="007B38B5" w:rsidP="007B38B5">
      <w:pPr>
        <w:spacing w:after="0"/>
        <w:ind w:right="260"/>
        <w:rPr>
          <w:rFonts w:asciiTheme="minorHAnsi" w:hAnsiTheme="minorHAnsi" w:cstheme="minorHAnsi"/>
          <w:sz w:val="24"/>
          <w:szCs w:val="24"/>
        </w:rPr>
      </w:pPr>
    </w:p>
    <w:p w14:paraId="05012C99" w14:textId="79C6D9C8" w:rsidR="007B38B5" w:rsidRDefault="001C1EB0" w:rsidP="007B38B5">
      <w:pPr>
        <w:spacing w:after="0"/>
        <w:ind w:right="260"/>
        <w:rPr>
          <w:rFonts w:asciiTheme="minorHAnsi" w:hAnsiTheme="minorHAnsi" w:cstheme="minorHAnsi"/>
          <w:sz w:val="24"/>
          <w:szCs w:val="24"/>
        </w:rPr>
      </w:pPr>
      <w:r>
        <w:rPr>
          <w:rFonts w:asciiTheme="minorHAnsi" w:hAnsiTheme="minorHAnsi" w:cstheme="minorHAnsi"/>
          <w:sz w:val="24"/>
          <w:szCs w:val="24"/>
        </w:rPr>
        <w:t xml:space="preserve">Please find attached a briefing </w:t>
      </w:r>
      <w:r w:rsidR="004F04D2">
        <w:rPr>
          <w:rFonts w:asciiTheme="minorHAnsi" w:hAnsiTheme="minorHAnsi" w:cstheme="minorHAnsi"/>
          <w:sz w:val="24"/>
          <w:szCs w:val="24"/>
        </w:rPr>
        <w:t>note explaining the amendments required</w:t>
      </w:r>
      <w:r w:rsidR="00960048">
        <w:rPr>
          <w:rFonts w:asciiTheme="minorHAnsi" w:hAnsiTheme="minorHAnsi" w:cstheme="minorHAnsi"/>
          <w:sz w:val="24"/>
          <w:szCs w:val="24"/>
        </w:rPr>
        <w:t xml:space="preserve"> </w:t>
      </w:r>
      <w:r w:rsidR="00845B7A">
        <w:rPr>
          <w:rFonts w:asciiTheme="minorHAnsi" w:hAnsiTheme="minorHAnsi" w:cstheme="minorHAnsi"/>
          <w:sz w:val="24"/>
          <w:szCs w:val="24"/>
        </w:rPr>
        <w:t>regarding the administration of the Grand Western Archery Society Affiliations to come in</w:t>
      </w:r>
      <w:r w:rsidR="00ED7561">
        <w:rPr>
          <w:rFonts w:asciiTheme="minorHAnsi" w:hAnsiTheme="minorHAnsi" w:cstheme="minorHAnsi"/>
          <w:sz w:val="24"/>
          <w:szCs w:val="24"/>
        </w:rPr>
        <w:t xml:space="preserve"> </w:t>
      </w:r>
      <w:r w:rsidR="00845B7A">
        <w:rPr>
          <w:rFonts w:asciiTheme="minorHAnsi" w:hAnsiTheme="minorHAnsi" w:cstheme="minorHAnsi"/>
          <w:sz w:val="24"/>
          <w:szCs w:val="24"/>
        </w:rPr>
        <w:t>line with Archery GB</w:t>
      </w:r>
      <w:r w:rsidR="00C8499C">
        <w:rPr>
          <w:rFonts w:asciiTheme="minorHAnsi" w:hAnsiTheme="minorHAnsi" w:cstheme="minorHAnsi"/>
          <w:sz w:val="24"/>
          <w:szCs w:val="24"/>
        </w:rPr>
        <w:t>.</w:t>
      </w:r>
    </w:p>
    <w:p w14:paraId="6492E6CB" w14:textId="77777777" w:rsidR="00C8499C" w:rsidRDefault="00C8499C" w:rsidP="007B38B5">
      <w:pPr>
        <w:spacing w:after="0"/>
        <w:ind w:right="260"/>
        <w:rPr>
          <w:rFonts w:asciiTheme="minorHAnsi" w:hAnsiTheme="minorHAnsi" w:cstheme="minorHAnsi"/>
          <w:sz w:val="24"/>
          <w:szCs w:val="24"/>
        </w:rPr>
      </w:pPr>
    </w:p>
    <w:p w14:paraId="6B6ED0F7" w14:textId="2C05695D" w:rsidR="00C8499C" w:rsidRDefault="00C8499C" w:rsidP="007B38B5">
      <w:pPr>
        <w:spacing w:after="0"/>
        <w:ind w:right="260"/>
        <w:rPr>
          <w:rFonts w:asciiTheme="minorHAnsi" w:hAnsiTheme="minorHAnsi" w:cstheme="minorHAnsi"/>
          <w:sz w:val="24"/>
          <w:szCs w:val="24"/>
        </w:rPr>
      </w:pPr>
      <w:r>
        <w:rPr>
          <w:rFonts w:asciiTheme="minorHAnsi" w:hAnsiTheme="minorHAnsi" w:cstheme="minorHAnsi"/>
          <w:sz w:val="24"/>
          <w:szCs w:val="24"/>
        </w:rPr>
        <w:t xml:space="preserve">Also attached </w:t>
      </w:r>
      <w:r w:rsidR="00B30979">
        <w:rPr>
          <w:rFonts w:asciiTheme="minorHAnsi" w:hAnsiTheme="minorHAnsi" w:cstheme="minorHAnsi"/>
          <w:sz w:val="24"/>
          <w:szCs w:val="24"/>
        </w:rPr>
        <w:t>is the Grand Western Archery Society Constitution</w:t>
      </w:r>
      <w:r w:rsidR="002345F0">
        <w:rPr>
          <w:rFonts w:asciiTheme="minorHAnsi" w:hAnsiTheme="minorHAnsi" w:cstheme="minorHAnsi"/>
          <w:sz w:val="24"/>
          <w:szCs w:val="24"/>
        </w:rPr>
        <w:t xml:space="preserve"> with </w:t>
      </w:r>
      <w:r w:rsidR="009A0EE1">
        <w:rPr>
          <w:rFonts w:asciiTheme="minorHAnsi" w:hAnsiTheme="minorHAnsi" w:cstheme="minorHAnsi"/>
          <w:sz w:val="24"/>
          <w:szCs w:val="24"/>
        </w:rPr>
        <w:t>the proposed changes clearly marked.</w:t>
      </w:r>
    </w:p>
    <w:p w14:paraId="529CEBC1" w14:textId="77777777" w:rsidR="009A0EE1" w:rsidRDefault="009A0EE1" w:rsidP="007B38B5">
      <w:pPr>
        <w:spacing w:after="0"/>
        <w:ind w:right="260"/>
        <w:rPr>
          <w:rFonts w:asciiTheme="minorHAnsi" w:hAnsiTheme="minorHAnsi" w:cstheme="minorHAnsi"/>
          <w:sz w:val="24"/>
          <w:szCs w:val="24"/>
        </w:rPr>
      </w:pPr>
    </w:p>
    <w:p w14:paraId="49F8309E" w14:textId="77777777" w:rsidR="009650FA" w:rsidRPr="007B38B5" w:rsidRDefault="009650FA" w:rsidP="007B38B5">
      <w:pPr>
        <w:spacing w:after="0"/>
        <w:ind w:right="260"/>
        <w:rPr>
          <w:rFonts w:asciiTheme="minorHAnsi" w:hAnsiTheme="minorHAnsi" w:cstheme="minorHAnsi"/>
          <w:sz w:val="24"/>
          <w:szCs w:val="24"/>
        </w:rPr>
      </w:pPr>
    </w:p>
    <w:p w14:paraId="7ADBD87F" w14:textId="77777777" w:rsidR="009A3BF7" w:rsidRDefault="009A3BF7" w:rsidP="009A3BF7">
      <w:pPr>
        <w:spacing w:after="0"/>
        <w:ind w:right="260"/>
        <w:rPr>
          <w:rFonts w:asciiTheme="minorHAnsi" w:hAnsiTheme="minorHAnsi" w:cstheme="minorHAnsi"/>
          <w:sz w:val="24"/>
          <w:szCs w:val="24"/>
        </w:rPr>
      </w:pPr>
    </w:p>
    <w:p w14:paraId="4E43ACAD" w14:textId="77777777" w:rsidR="009A3BF7" w:rsidRPr="009A3BF7" w:rsidRDefault="009A3BF7" w:rsidP="009A3BF7">
      <w:pPr>
        <w:spacing w:after="0"/>
        <w:ind w:right="260"/>
        <w:rPr>
          <w:rFonts w:asciiTheme="minorHAnsi" w:hAnsiTheme="minorHAnsi" w:cstheme="minorHAnsi"/>
          <w:sz w:val="24"/>
          <w:szCs w:val="24"/>
        </w:rPr>
      </w:pPr>
    </w:p>
    <w:sectPr w:rsidR="009A3BF7" w:rsidRPr="009A3BF7" w:rsidSect="00C01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3B10" w14:textId="77777777" w:rsidR="001C61FB" w:rsidRDefault="001C61FB" w:rsidP="00D13C38">
      <w:pPr>
        <w:spacing w:after="0" w:line="240" w:lineRule="auto"/>
      </w:pPr>
      <w:r>
        <w:separator/>
      </w:r>
    </w:p>
  </w:endnote>
  <w:endnote w:type="continuationSeparator" w:id="0">
    <w:p w14:paraId="383CC7E0" w14:textId="77777777" w:rsidR="001C61FB" w:rsidRDefault="001C61FB" w:rsidP="00D1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B091" w14:textId="77777777" w:rsidR="001C61FB" w:rsidRDefault="001C61FB" w:rsidP="00D13C38">
      <w:pPr>
        <w:spacing w:after="0" w:line="240" w:lineRule="auto"/>
      </w:pPr>
      <w:r>
        <w:separator/>
      </w:r>
    </w:p>
  </w:footnote>
  <w:footnote w:type="continuationSeparator" w:id="0">
    <w:p w14:paraId="10D7DC5F" w14:textId="77777777" w:rsidR="001C61FB" w:rsidRDefault="001C61FB" w:rsidP="00D13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08"/>
    <w:multiLevelType w:val="hybridMultilevel"/>
    <w:tmpl w:val="2C1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A43E2"/>
    <w:multiLevelType w:val="hybridMultilevel"/>
    <w:tmpl w:val="00365200"/>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15:restartNumberingAfterBreak="0">
    <w:nsid w:val="2EB20DAD"/>
    <w:multiLevelType w:val="multilevel"/>
    <w:tmpl w:val="CE6C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97C5B"/>
    <w:multiLevelType w:val="hybridMultilevel"/>
    <w:tmpl w:val="BE4CDAC8"/>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C557013"/>
    <w:multiLevelType w:val="hybridMultilevel"/>
    <w:tmpl w:val="AB823DBA"/>
    <w:lvl w:ilvl="0" w:tplc="6A081CE0">
      <w:start w:val="1"/>
      <w:numFmt w:val="decimal"/>
      <w:lvlText w:val="%1."/>
      <w:lvlJc w:val="left"/>
      <w:pPr>
        <w:ind w:left="720" w:hanging="360"/>
      </w:pPr>
      <w:rPr>
        <w:i w:val="0"/>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8B1211"/>
    <w:multiLevelType w:val="hybridMultilevel"/>
    <w:tmpl w:val="BE4CDAC8"/>
    <w:lvl w:ilvl="0" w:tplc="08090019">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E9A5FEF"/>
    <w:multiLevelType w:val="hybridMultilevel"/>
    <w:tmpl w:val="056A1F08"/>
    <w:lvl w:ilvl="0" w:tplc="60C614C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F891138"/>
    <w:multiLevelType w:val="multilevel"/>
    <w:tmpl w:val="8926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49998">
    <w:abstractNumId w:val="4"/>
  </w:num>
  <w:num w:numId="2" w16cid:durableId="1974551999">
    <w:abstractNumId w:val="0"/>
  </w:num>
  <w:num w:numId="3" w16cid:durableId="1756592208">
    <w:abstractNumId w:val="5"/>
  </w:num>
  <w:num w:numId="4" w16cid:durableId="928001101">
    <w:abstractNumId w:val="6"/>
  </w:num>
  <w:num w:numId="5" w16cid:durableId="87506757">
    <w:abstractNumId w:val="3"/>
  </w:num>
  <w:num w:numId="6" w16cid:durableId="268588101">
    <w:abstractNumId w:val="7"/>
  </w:num>
  <w:num w:numId="7" w16cid:durableId="851532025">
    <w:abstractNumId w:val="2"/>
  </w:num>
  <w:num w:numId="8" w16cid:durableId="90002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13"/>
    <w:rsid w:val="0000351C"/>
    <w:rsid w:val="000219EA"/>
    <w:rsid w:val="00022B9C"/>
    <w:rsid w:val="00024D60"/>
    <w:rsid w:val="00032774"/>
    <w:rsid w:val="00035851"/>
    <w:rsid w:val="0004271F"/>
    <w:rsid w:val="000576AA"/>
    <w:rsid w:val="00067F54"/>
    <w:rsid w:val="00074997"/>
    <w:rsid w:val="00090FB5"/>
    <w:rsid w:val="00091075"/>
    <w:rsid w:val="00095CA5"/>
    <w:rsid w:val="000A1A70"/>
    <w:rsid w:val="000B581B"/>
    <w:rsid w:val="000D25B3"/>
    <w:rsid w:val="000E0F00"/>
    <w:rsid w:val="000F18FD"/>
    <w:rsid w:val="001001C5"/>
    <w:rsid w:val="00106BBB"/>
    <w:rsid w:val="00111365"/>
    <w:rsid w:val="0011760F"/>
    <w:rsid w:val="001332BA"/>
    <w:rsid w:val="00145DED"/>
    <w:rsid w:val="00164662"/>
    <w:rsid w:val="00177C28"/>
    <w:rsid w:val="00186E6E"/>
    <w:rsid w:val="00192F0D"/>
    <w:rsid w:val="001A0211"/>
    <w:rsid w:val="001A233C"/>
    <w:rsid w:val="001B73A5"/>
    <w:rsid w:val="001B7D19"/>
    <w:rsid w:val="001C1EB0"/>
    <w:rsid w:val="001C61FB"/>
    <w:rsid w:val="001C6A9A"/>
    <w:rsid w:val="001D3747"/>
    <w:rsid w:val="001E7C45"/>
    <w:rsid w:val="001F040A"/>
    <w:rsid w:val="00202E32"/>
    <w:rsid w:val="00207D43"/>
    <w:rsid w:val="00220FE3"/>
    <w:rsid w:val="00221875"/>
    <w:rsid w:val="002310BA"/>
    <w:rsid w:val="002345F0"/>
    <w:rsid w:val="00237A28"/>
    <w:rsid w:val="00264E6B"/>
    <w:rsid w:val="002653F1"/>
    <w:rsid w:val="002929DA"/>
    <w:rsid w:val="00294944"/>
    <w:rsid w:val="002A4358"/>
    <w:rsid w:val="002C030D"/>
    <w:rsid w:val="002C37B1"/>
    <w:rsid w:val="002C40EA"/>
    <w:rsid w:val="002C631C"/>
    <w:rsid w:val="002D2F6E"/>
    <w:rsid w:val="002D5EEC"/>
    <w:rsid w:val="002E11D3"/>
    <w:rsid w:val="0033284C"/>
    <w:rsid w:val="003335DC"/>
    <w:rsid w:val="00333976"/>
    <w:rsid w:val="0033694E"/>
    <w:rsid w:val="00354040"/>
    <w:rsid w:val="00356544"/>
    <w:rsid w:val="00365211"/>
    <w:rsid w:val="00365B3F"/>
    <w:rsid w:val="003716FC"/>
    <w:rsid w:val="00377258"/>
    <w:rsid w:val="00385ABE"/>
    <w:rsid w:val="00386B9B"/>
    <w:rsid w:val="00395D88"/>
    <w:rsid w:val="003A04BA"/>
    <w:rsid w:val="003B15B2"/>
    <w:rsid w:val="003B253E"/>
    <w:rsid w:val="003C02D9"/>
    <w:rsid w:val="003D44B7"/>
    <w:rsid w:val="003D533B"/>
    <w:rsid w:val="003F06D5"/>
    <w:rsid w:val="004161EF"/>
    <w:rsid w:val="0042790B"/>
    <w:rsid w:val="0043098B"/>
    <w:rsid w:val="00445117"/>
    <w:rsid w:val="00445E0A"/>
    <w:rsid w:val="00460467"/>
    <w:rsid w:val="00485B79"/>
    <w:rsid w:val="00492F03"/>
    <w:rsid w:val="00493326"/>
    <w:rsid w:val="004950AC"/>
    <w:rsid w:val="004B6CB7"/>
    <w:rsid w:val="004C559F"/>
    <w:rsid w:val="004D0CD1"/>
    <w:rsid w:val="004D6DD1"/>
    <w:rsid w:val="004E0913"/>
    <w:rsid w:val="004E5E1A"/>
    <w:rsid w:val="004F04D2"/>
    <w:rsid w:val="00500C78"/>
    <w:rsid w:val="0050238D"/>
    <w:rsid w:val="00515FB3"/>
    <w:rsid w:val="00523CC7"/>
    <w:rsid w:val="0052417D"/>
    <w:rsid w:val="005342AA"/>
    <w:rsid w:val="00540D59"/>
    <w:rsid w:val="0054320C"/>
    <w:rsid w:val="00555793"/>
    <w:rsid w:val="005624BF"/>
    <w:rsid w:val="005706C0"/>
    <w:rsid w:val="0057137F"/>
    <w:rsid w:val="005752DC"/>
    <w:rsid w:val="00585989"/>
    <w:rsid w:val="0058791A"/>
    <w:rsid w:val="0059621D"/>
    <w:rsid w:val="0059665F"/>
    <w:rsid w:val="005A1E26"/>
    <w:rsid w:val="005A6749"/>
    <w:rsid w:val="005B0B54"/>
    <w:rsid w:val="005B29E4"/>
    <w:rsid w:val="005B2D2F"/>
    <w:rsid w:val="005B3583"/>
    <w:rsid w:val="005D50F4"/>
    <w:rsid w:val="005E56E1"/>
    <w:rsid w:val="005E5CDC"/>
    <w:rsid w:val="00614868"/>
    <w:rsid w:val="006213F3"/>
    <w:rsid w:val="00636762"/>
    <w:rsid w:val="0064247C"/>
    <w:rsid w:val="006710AF"/>
    <w:rsid w:val="00690F34"/>
    <w:rsid w:val="00693222"/>
    <w:rsid w:val="006A6FD2"/>
    <w:rsid w:val="006C37E1"/>
    <w:rsid w:val="006C7CB6"/>
    <w:rsid w:val="006D7B5C"/>
    <w:rsid w:val="006E066D"/>
    <w:rsid w:val="006E47A0"/>
    <w:rsid w:val="006E6CB2"/>
    <w:rsid w:val="006F1352"/>
    <w:rsid w:val="006F55BE"/>
    <w:rsid w:val="00700A89"/>
    <w:rsid w:val="00700F14"/>
    <w:rsid w:val="00713AE7"/>
    <w:rsid w:val="007154FA"/>
    <w:rsid w:val="0074206E"/>
    <w:rsid w:val="007578D4"/>
    <w:rsid w:val="00762126"/>
    <w:rsid w:val="007710BC"/>
    <w:rsid w:val="00775AF3"/>
    <w:rsid w:val="007A5034"/>
    <w:rsid w:val="007A7A33"/>
    <w:rsid w:val="007B38B5"/>
    <w:rsid w:val="007B4BC2"/>
    <w:rsid w:val="007C1D6E"/>
    <w:rsid w:val="007C2AF5"/>
    <w:rsid w:val="007C6B2A"/>
    <w:rsid w:val="007E108D"/>
    <w:rsid w:val="007E1532"/>
    <w:rsid w:val="007F452B"/>
    <w:rsid w:val="00800CA5"/>
    <w:rsid w:val="00804898"/>
    <w:rsid w:val="00836F1D"/>
    <w:rsid w:val="00841A97"/>
    <w:rsid w:val="00844E53"/>
    <w:rsid w:val="00845B7A"/>
    <w:rsid w:val="00850188"/>
    <w:rsid w:val="00856A2B"/>
    <w:rsid w:val="008577D0"/>
    <w:rsid w:val="008604AD"/>
    <w:rsid w:val="008644CA"/>
    <w:rsid w:val="00890D0B"/>
    <w:rsid w:val="008A429C"/>
    <w:rsid w:val="008B2346"/>
    <w:rsid w:val="008C656A"/>
    <w:rsid w:val="008C6779"/>
    <w:rsid w:val="008D57F5"/>
    <w:rsid w:val="008D7FA4"/>
    <w:rsid w:val="009008A3"/>
    <w:rsid w:val="00936F15"/>
    <w:rsid w:val="00960048"/>
    <w:rsid w:val="009650FA"/>
    <w:rsid w:val="00965187"/>
    <w:rsid w:val="009668AE"/>
    <w:rsid w:val="00967F27"/>
    <w:rsid w:val="009777C9"/>
    <w:rsid w:val="00983B2F"/>
    <w:rsid w:val="0099316A"/>
    <w:rsid w:val="009A0EE1"/>
    <w:rsid w:val="009A28E2"/>
    <w:rsid w:val="009A3BF7"/>
    <w:rsid w:val="009B07CD"/>
    <w:rsid w:val="009B2166"/>
    <w:rsid w:val="009C56B3"/>
    <w:rsid w:val="009D147B"/>
    <w:rsid w:val="009D7EDE"/>
    <w:rsid w:val="00A17B7D"/>
    <w:rsid w:val="00A31C01"/>
    <w:rsid w:val="00A32B7B"/>
    <w:rsid w:val="00A6330E"/>
    <w:rsid w:val="00A871A3"/>
    <w:rsid w:val="00A92314"/>
    <w:rsid w:val="00A95749"/>
    <w:rsid w:val="00AA01F7"/>
    <w:rsid w:val="00AA0397"/>
    <w:rsid w:val="00AA0889"/>
    <w:rsid w:val="00AB1C98"/>
    <w:rsid w:val="00AB49EE"/>
    <w:rsid w:val="00AF1A29"/>
    <w:rsid w:val="00AF581D"/>
    <w:rsid w:val="00B00BDD"/>
    <w:rsid w:val="00B30979"/>
    <w:rsid w:val="00B33B75"/>
    <w:rsid w:val="00B465A9"/>
    <w:rsid w:val="00B54D01"/>
    <w:rsid w:val="00B81EF6"/>
    <w:rsid w:val="00B84AA6"/>
    <w:rsid w:val="00B96B77"/>
    <w:rsid w:val="00BA12C5"/>
    <w:rsid w:val="00BA515B"/>
    <w:rsid w:val="00BB73D6"/>
    <w:rsid w:val="00BC43FF"/>
    <w:rsid w:val="00BE3A49"/>
    <w:rsid w:val="00C0129F"/>
    <w:rsid w:val="00C03961"/>
    <w:rsid w:val="00C04D36"/>
    <w:rsid w:val="00C245E7"/>
    <w:rsid w:val="00C26C66"/>
    <w:rsid w:val="00C30C19"/>
    <w:rsid w:val="00C33406"/>
    <w:rsid w:val="00C41D2D"/>
    <w:rsid w:val="00C43508"/>
    <w:rsid w:val="00C722FC"/>
    <w:rsid w:val="00C72D0F"/>
    <w:rsid w:val="00C8499C"/>
    <w:rsid w:val="00C97D23"/>
    <w:rsid w:val="00CA06AC"/>
    <w:rsid w:val="00CC4DF2"/>
    <w:rsid w:val="00CD1370"/>
    <w:rsid w:val="00CD792C"/>
    <w:rsid w:val="00CE25B7"/>
    <w:rsid w:val="00CF02FE"/>
    <w:rsid w:val="00CF04A7"/>
    <w:rsid w:val="00CF681A"/>
    <w:rsid w:val="00D0050E"/>
    <w:rsid w:val="00D119A1"/>
    <w:rsid w:val="00D13C38"/>
    <w:rsid w:val="00D208BE"/>
    <w:rsid w:val="00D22C0E"/>
    <w:rsid w:val="00D244E2"/>
    <w:rsid w:val="00D31423"/>
    <w:rsid w:val="00D3663F"/>
    <w:rsid w:val="00D5142F"/>
    <w:rsid w:val="00D64EF9"/>
    <w:rsid w:val="00D6607E"/>
    <w:rsid w:val="00D66168"/>
    <w:rsid w:val="00D8413F"/>
    <w:rsid w:val="00D87C96"/>
    <w:rsid w:val="00D96120"/>
    <w:rsid w:val="00D979D4"/>
    <w:rsid w:val="00DA0CEE"/>
    <w:rsid w:val="00DB4694"/>
    <w:rsid w:val="00DB58CF"/>
    <w:rsid w:val="00DB7B69"/>
    <w:rsid w:val="00DC4DA3"/>
    <w:rsid w:val="00DE7887"/>
    <w:rsid w:val="00DF04B6"/>
    <w:rsid w:val="00DF3026"/>
    <w:rsid w:val="00DF41E3"/>
    <w:rsid w:val="00DF786A"/>
    <w:rsid w:val="00E079C5"/>
    <w:rsid w:val="00E14A67"/>
    <w:rsid w:val="00E16FD6"/>
    <w:rsid w:val="00E20D2D"/>
    <w:rsid w:val="00E21A98"/>
    <w:rsid w:val="00E3271F"/>
    <w:rsid w:val="00E37589"/>
    <w:rsid w:val="00E80B40"/>
    <w:rsid w:val="00E83308"/>
    <w:rsid w:val="00E95C5E"/>
    <w:rsid w:val="00EB4E6F"/>
    <w:rsid w:val="00EB683B"/>
    <w:rsid w:val="00EC2305"/>
    <w:rsid w:val="00EC7269"/>
    <w:rsid w:val="00ED39EA"/>
    <w:rsid w:val="00ED66EB"/>
    <w:rsid w:val="00ED7561"/>
    <w:rsid w:val="00EE07CB"/>
    <w:rsid w:val="00EF36DE"/>
    <w:rsid w:val="00EF3EAE"/>
    <w:rsid w:val="00F019B4"/>
    <w:rsid w:val="00F36FCD"/>
    <w:rsid w:val="00F41DA2"/>
    <w:rsid w:val="00F42058"/>
    <w:rsid w:val="00F51504"/>
    <w:rsid w:val="00F520AB"/>
    <w:rsid w:val="00F54331"/>
    <w:rsid w:val="00F665F2"/>
    <w:rsid w:val="00F916F4"/>
    <w:rsid w:val="00F91913"/>
    <w:rsid w:val="00F92614"/>
    <w:rsid w:val="00FA1C39"/>
    <w:rsid w:val="00FA290D"/>
    <w:rsid w:val="00FA3073"/>
    <w:rsid w:val="00FB39D9"/>
    <w:rsid w:val="00FD1BF8"/>
    <w:rsid w:val="00FD4636"/>
    <w:rsid w:val="00FD6180"/>
    <w:rsid w:val="00FE1F8C"/>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EB4A"/>
  <w15:docId w15:val="{2034318F-1204-40F3-8E45-07ABA9BC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4CA"/>
    <w:rPr>
      <w:color w:val="0563C1" w:themeColor="hyperlink"/>
      <w:u w:val="single"/>
    </w:rPr>
  </w:style>
  <w:style w:type="character" w:customStyle="1" w:styleId="Mention1">
    <w:name w:val="Mention1"/>
    <w:basedOn w:val="DefaultParagraphFont"/>
    <w:uiPriority w:val="99"/>
    <w:semiHidden/>
    <w:unhideWhenUsed/>
    <w:rsid w:val="008644CA"/>
    <w:rPr>
      <w:color w:val="2B579A"/>
      <w:shd w:val="clear" w:color="auto" w:fill="E6E6E6"/>
    </w:rPr>
  </w:style>
  <w:style w:type="paragraph" w:styleId="ListParagraph">
    <w:name w:val="List Paragraph"/>
    <w:basedOn w:val="Normal"/>
    <w:uiPriority w:val="34"/>
    <w:qFormat/>
    <w:rsid w:val="004D6DD1"/>
    <w:pPr>
      <w:ind w:left="720"/>
      <w:contextualSpacing/>
    </w:pPr>
  </w:style>
  <w:style w:type="paragraph" w:styleId="BalloonText">
    <w:name w:val="Balloon Text"/>
    <w:basedOn w:val="Normal"/>
    <w:link w:val="BalloonTextChar"/>
    <w:uiPriority w:val="99"/>
    <w:semiHidden/>
    <w:unhideWhenUsed/>
    <w:rsid w:val="0054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0C"/>
    <w:rPr>
      <w:rFonts w:ascii="Tahoma" w:hAnsi="Tahoma" w:cs="Tahoma"/>
      <w:sz w:val="16"/>
      <w:szCs w:val="16"/>
    </w:rPr>
  </w:style>
  <w:style w:type="paragraph" w:styleId="Header">
    <w:name w:val="header"/>
    <w:basedOn w:val="Normal"/>
    <w:link w:val="HeaderChar"/>
    <w:uiPriority w:val="99"/>
    <w:unhideWhenUsed/>
    <w:rsid w:val="00D13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C38"/>
  </w:style>
  <w:style w:type="paragraph" w:styleId="Footer">
    <w:name w:val="footer"/>
    <w:basedOn w:val="Normal"/>
    <w:link w:val="FooterChar"/>
    <w:uiPriority w:val="99"/>
    <w:unhideWhenUsed/>
    <w:rsid w:val="00D13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C38"/>
  </w:style>
  <w:style w:type="character" w:customStyle="1" w:styleId="inv-subject">
    <w:name w:val="inv-subject"/>
    <w:basedOn w:val="DefaultParagraphFont"/>
    <w:rsid w:val="00AB1C98"/>
  </w:style>
  <w:style w:type="character" w:customStyle="1" w:styleId="inv-date">
    <w:name w:val="inv-date"/>
    <w:basedOn w:val="DefaultParagraphFont"/>
    <w:rsid w:val="00AB1C98"/>
  </w:style>
  <w:style w:type="character" w:customStyle="1" w:styleId="inv-meeting-url">
    <w:name w:val="inv-meeting-url"/>
    <w:basedOn w:val="DefaultParagraphFont"/>
    <w:rsid w:val="00AB1C98"/>
  </w:style>
  <w:style w:type="character" w:styleId="UnresolvedMention">
    <w:name w:val="Unresolved Mention"/>
    <w:basedOn w:val="DefaultParagraphFont"/>
    <w:uiPriority w:val="99"/>
    <w:semiHidden/>
    <w:unhideWhenUsed/>
    <w:rsid w:val="001332BA"/>
    <w:rPr>
      <w:color w:val="605E5C"/>
      <w:shd w:val="clear" w:color="auto" w:fill="E1DFDD"/>
    </w:rPr>
  </w:style>
  <w:style w:type="character" w:styleId="FollowedHyperlink">
    <w:name w:val="FollowedHyperlink"/>
    <w:basedOn w:val="DefaultParagraphFont"/>
    <w:uiPriority w:val="99"/>
    <w:semiHidden/>
    <w:unhideWhenUsed/>
    <w:rsid w:val="0050238D"/>
    <w:rPr>
      <w:color w:val="954F72" w:themeColor="followedHyperlink"/>
      <w:u w:val="single"/>
    </w:rPr>
  </w:style>
  <w:style w:type="paragraph" w:customStyle="1" w:styleId="xmsolistparagraph">
    <w:name w:val="x_msolistparagraph"/>
    <w:basedOn w:val="Normal"/>
    <w:rsid w:val="009A3B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0165">
      <w:bodyDiv w:val="1"/>
      <w:marLeft w:val="0"/>
      <w:marRight w:val="0"/>
      <w:marTop w:val="0"/>
      <w:marBottom w:val="0"/>
      <w:divBdr>
        <w:top w:val="none" w:sz="0" w:space="0" w:color="auto"/>
        <w:left w:val="none" w:sz="0" w:space="0" w:color="auto"/>
        <w:bottom w:val="none" w:sz="0" w:space="0" w:color="auto"/>
        <w:right w:val="none" w:sz="0" w:space="0" w:color="auto"/>
      </w:divBdr>
    </w:div>
    <w:div w:id="198517946">
      <w:bodyDiv w:val="1"/>
      <w:marLeft w:val="0"/>
      <w:marRight w:val="0"/>
      <w:marTop w:val="0"/>
      <w:marBottom w:val="0"/>
      <w:divBdr>
        <w:top w:val="none" w:sz="0" w:space="0" w:color="auto"/>
        <w:left w:val="none" w:sz="0" w:space="0" w:color="auto"/>
        <w:bottom w:val="none" w:sz="0" w:space="0" w:color="auto"/>
        <w:right w:val="none" w:sz="0" w:space="0" w:color="auto"/>
      </w:divBdr>
    </w:div>
    <w:div w:id="343899564">
      <w:bodyDiv w:val="1"/>
      <w:marLeft w:val="0"/>
      <w:marRight w:val="0"/>
      <w:marTop w:val="0"/>
      <w:marBottom w:val="0"/>
      <w:divBdr>
        <w:top w:val="none" w:sz="0" w:space="0" w:color="auto"/>
        <w:left w:val="none" w:sz="0" w:space="0" w:color="auto"/>
        <w:bottom w:val="none" w:sz="0" w:space="0" w:color="auto"/>
        <w:right w:val="none" w:sz="0" w:space="0" w:color="auto"/>
      </w:divBdr>
    </w:div>
    <w:div w:id="985820809">
      <w:bodyDiv w:val="1"/>
      <w:marLeft w:val="0"/>
      <w:marRight w:val="0"/>
      <w:marTop w:val="0"/>
      <w:marBottom w:val="0"/>
      <w:divBdr>
        <w:top w:val="none" w:sz="0" w:space="0" w:color="auto"/>
        <w:left w:val="none" w:sz="0" w:space="0" w:color="auto"/>
        <w:bottom w:val="none" w:sz="0" w:space="0" w:color="auto"/>
        <w:right w:val="none" w:sz="0" w:space="0" w:color="auto"/>
      </w:divBdr>
    </w:div>
    <w:div w:id="1147473560">
      <w:bodyDiv w:val="1"/>
      <w:marLeft w:val="0"/>
      <w:marRight w:val="0"/>
      <w:marTop w:val="0"/>
      <w:marBottom w:val="0"/>
      <w:divBdr>
        <w:top w:val="none" w:sz="0" w:space="0" w:color="auto"/>
        <w:left w:val="none" w:sz="0" w:space="0" w:color="auto"/>
        <w:bottom w:val="none" w:sz="0" w:space="0" w:color="auto"/>
        <w:right w:val="none" w:sz="0" w:space="0" w:color="auto"/>
      </w:divBdr>
      <w:divsChild>
        <w:div w:id="408036911">
          <w:marLeft w:val="0"/>
          <w:marRight w:val="0"/>
          <w:marTop w:val="0"/>
          <w:marBottom w:val="0"/>
          <w:divBdr>
            <w:top w:val="none" w:sz="0" w:space="0" w:color="auto"/>
            <w:left w:val="none" w:sz="0" w:space="0" w:color="auto"/>
            <w:bottom w:val="none" w:sz="0" w:space="0" w:color="auto"/>
            <w:right w:val="none" w:sz="0" w:space="0" w:color="auto"/>
          </w:divBdr>
        </w:div>
        <w:div w:id="1617327555">
          <w:marLeft w:val="0"/>
          <w:marRight w:val="0"/>
          <w:marTop w:val="0"/>
          <w:marBottom w:val="0"/>
          <w:divBdr>
            <w:top w:val="none" w:sz="0" w:space="0" w:color="auto"/>
            <w:left w:val="none" w:sz="0" w:space="0" w:color="auto"/>
            <w:bottom w:val="none" w:sz="0" w:space="0" w:color="auto"/>
            <w:right w:val="none" w:sz="0" w:space="0" w:color="auto"/>
          </w:divBdr>
        </w:div>
        <w:div w:id="1523981530">
          <w:marLeft w:val="0"/>
          <w:marRight w:val="0"/>
          <w:marTop w:val="0"/>
          <w:marBottom w:val="0"/>
          <w:divBdr>
            <w:top w:val="none" w:sz="0" w:space="0" w:color="auto"/>
            <w:left w:val="none" w:sz="0" w:space="0" w:color="auto"/>
            <w:bottom w:val="none" w:sz="0" w:space="0" w:color="auto"/>
            <w:right w:val="none" w:sz="0" w:space="0" w:color="auto"/>
          </w:divBdr>
        </w:div>
        <w:div w:id="1985039882">
          <w:marLeft w:val="0"/>
          <w:marRight w:val="0"/>
          <w:marTop w:val="0"/>
          <w:marBottom w:val="0"/>
          <w:divBdr>
            <w:top w:val="none" w:sz="0" w:space="0" w:color="auto"/>
            <w:left w:val="none" w:sz="0" w:space="0" w:color="auto"/>
            <w:bottom w:val="none" w:sz="0" w:space="0" w:color="auto"/>
            <w:right w:val="none" w:sz="0" w:space="0" w:color="auto"/>
          </w:divBdr>
        </w:div>
        <w:div w:id="2064788296">
          <w:marLeft w:val="0"/>
          <w:marRight w:val="0"/>
          <w:marTop w:val="0"/>
          <w:marBottom w:val="0"/>
          <w:divBdr>
            <w:top w:val="none" w:sz="0" w:space="0" w:color="auto"/>
            <w:left w:val="none" w:sz="0" w:space="0" w:color="auto"/>
            <w:bottom w:val="none" w:sz="0" w:space="0" w:color="auto"/>
            <w:right w:val="none" w:sz="0" w:space="0" w:color="auto"/>
          </w:divBdr>
        </w:div>
        <w:div w:id="128936345">
          <w:marLeft w:val="0"/>
          <w:marRight w:val="0"/>
          <w:marTop w:val="0"/>
          <w:marBottom w:val="0"/>
          <w:divBdr>
            <w:top w:val="none" w:sz="0" w:space="0" w:color="auto"/>
            <w:left w:val="none" w:sz="0" w:space="0" w:color="auto"/>
            <w:bottom w:val="none" w:sz="0" w:space="0" w:color="auto"/>
            <w:right w:val="none" w:sz="0" w:space="0" w:color="auto"/>
          </w:divBdr>
        </w:div>
        <w:div w:id="11055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 Rees Architect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Nicholson</dc:creator>
  <cp:lastModifiedBy>Denise Bunce</cp:lastModifiedBy>
  <cp:revision>61</cp:revision>
  <cp:lastPrinted>2022-02-27T14:36:00Z</cp:lastPrinted>
  <dcterms:created xsi:type="dcterms:W3CDTF">2025-02-17T12:27:00Z</dcterms:created>
  <dcterms:modified xsi:type="dcterms:W3CDTF">2025-02-27T10:03:00Z</dcterms:modified>
</cp:coreProperties>
</file>